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B21" w:rsidRDefault="00561B21" w:rsidP="00561B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</w:p>
    <w:p w:rsidR="00561B21" w:rsidRDefault="00561B21" w:rsidP="00561B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</w:p>
    <w:p w:rsidR="00561B21" w:rsidRDefault="00561B21" w:rsidP="00561B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 w:rsidRPr="00561B21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Napojení příčky na podlahu</w:t>
      </w:r>
    </w:p>
    <w:p w:rsidR="00561B21" w:rsidRDefault="00561B21" w:rsidP="00561B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</w:p>
    <w:p w:rsidR="00561B21" w:rsidRPr="00561B21" w:rsidRDefault="00561B21" w:rsidP="00561B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AD46AC">
        <w:rPr>
          <w:sz w:val="28"/>
          <w:szCs w:val="28"/>
        </w:rPr>
        <w:t xml:space="preserve">Napojení příčky na hrubou podlahu </w:t>
      </w:r>
    </w:p>
    <w:p w:rsidR="00201AB7" w:rsidRDefault="00561B21">
      <w:r>
        <w:rPr>
          <w:noProof/>
          <w:lang w:eastAsia="cs-CZ"/>
        </w:rPr>
        <w:drawing>
          <wp:inline distT="0" distB="0" distL="0" distR="0">
            <wp:extent cx="1990090" cy="1649730"/>
            <wp:effectExtent l="0" t="0" r="0" b="7620"/>
            <wp:docPr id="1" name="Obrázek 1" descr="https://www.rigips.cz/wp-content/uploads/2020/09/Napojeni-pricky-na-hrubou-podlahu-5.10.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igips.cz/wp-content/uploads/2020/09/Napojeni-pricky-na-hrubou-podlahu-5.10.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Default="00561B21"/>
    <w:p w:rsidR="00561B21" w:rsidRDefault="00561B21"/>
    <w:p w:rsidR="00AD46AC" w:rsidRPr="00AD46AC" w:rsidRDefault="00561B21">
      <w:pPr>
        <w:rPr>
          <w:sz w:val="28"/>
          <w:szCs w:val="28"/>
        </w:rPr>
      </w:pPr>
      <w:r w:rsidRPr="00AD46AC">
        <w:rPr>
          <w:rStyle w:val="Siln"/>
          <w:color w:val="993300"/>
          <w:sz w:val="28"/>
          <w:szCs w:val="28"/>
        </w:rPr>
        <w:t>LEGENDA:</w:t>
      </w:r>
      <w:r w:rsidRPr="00AD46AC">
        <w:rPr>
          <w:sz w:val="28"/>
          <w:szCs w:val="28"/>
        </w:rPr>
        <w:br/>
        <w:t xml:space="preserve">1. </w:t>
      </w:r>
      <w:hyperlink r:id="rId6" w:history="1">
        <w:r w:rsidRPr="00AD46AC">
          <w:rPr>
            <w:rStyle w:val="Hypertextovodkaz"/>
            <w:sz w:val="28"/>
            <w:szCs w:val="28"/>
          </w:rPr>
          <w:t>Sádrokartonová deska</w:t>
        </w:r>
      </w:hyperlink>
    </w:p>
    <w:p w:rsidR="00561B21" w:rsidRPr="00AD46AC" w:rsidRDefault="00561B21">
      <w:pPr>
        <w:rPr>
          <w:sz w:val="28"/>
          <w:szCs w:val="28"/>
        </w:rPr>
      </w:pPr>
      <w:r w:rsidRPr="00AD46AC">
        <w:rPr>
          <w:sz w:val="28"/>
          <w:szCs w:val="28"/>
        </w:rPr>
        <w:t xml:space="preserve"> 2.1 </w:t>
      </w:r>
      <w:hyperlink r:id="rId7" w:history="1">
        <w:r w:rsidRPr="00AD46AC">
          <w:rPr>
            <w:rStyle w:val="Hypertextovodkaz"/>
            <w:sz w:val="28"/>
            <w:szCs w:val="28"/>
          </w:rPr>
          <w:t>Profil R-CW</w:t>
        </w:r>
      </w:hyperlink>
      <w:r w:rsidRPr="00AD46AC">
        <w:rPr>
          <w:sz w:val="28"/>
          <w:szCs w:val="28"/>
        </w:rPr>
        <w:br/>
        <w:t xml:space="preserve">2.2 </w:t>
      </w:r>
      <w:hyperlink r:id="rId8" w:history="1">
        <w:r w:rsidRPr="00AD46AC">
          <w:rPr>
            <w:rStyle w:val="Hypertextovodkaz"/>
            <w:sz w:val="28"/>
            <w:szCs w:val="28"/>
          </w:rPr>
          <w:t>Profil R-UW</w:t>
        </w:r>
      </w:hyperlink>
      <w:r w:rsidRPr="00AD46AC">
        <w:rPr>
          <w:sz w:val="28"/>
          <w:szCs w:val="28"/>
        </w:rPr>
        <w:br/>
        <w:t>3. Minerální izolace</w:t>
      </w:r>
      <w:r w:rsidRPr="00AD46AC">
        <w:rPr>
          <w:sz w:val="28"/>
          <w:szCs w:val="28"/>
        </w:rPr>
        <w:br/>
        <w:t xml:space="preserve">4.1 </w:t>
      </w:r>
      <w:proofErr w:type="spellStart"/>
      <w:r w:rsidRPr="00AD46AC">
        <w:rPr>
          <w:sz w:val="28"/>
          <w:szCs w:val="28"/>
        </w:rPr>
        <w:t>Rychlošrouby</w:t>
      </w:r>
      <w:proofErr w:type="spellEnd"/>
      <w:r w:rsidRPr="00AD46AC">
        <w:rPr>
          <w:sz w:val="28"/>
          <w:szCs w:val="28"/>
        </w:rPr>
        <w:t xml:space="preserve"> </w:t>
      </w:r>
      <w:hyperlink r:id="rId9" w:history="1">
        <w:r w:rsidRPr="00AD46AC">
          <w:rPr>
            <w:rStyle w:val="Hypertextovodkaz"/>
            <w:sz w:val="28"/>
            <w:szCs w:val="28"/>
          </w:rPr>
          <w:t xml:space="preserve"> 212/25 TN</w:t>
        </w:r>
      </w:hyperlink>
      <w:r w:rsidRPr="00AD46AC">
        <w:rPr>
          <w:sz w:val="28"/>
          <w:szCs w:val="28"/>
        </w:rPr>
        <w:br/>
        <w:t>5. Zatmeleno</w:t>
      </w:r>
      <w:r w:rsidRPr="00AD46AC">
        <w:rPr>
          <w:sz w:val="28"/>
          <w:szCs w:val="28"/>
        </w:rPr>
        <w:br/>
        <w:t>6. Kotvení do nosné konstrukce</w:t>
      </w:r>
      <w:r w:rsidRPr="00AD46AC">
        <w:rPr>
          <w:sz w:val="28"/>
          <w:szCs w:val="28"/>
        </w:rPr>
        <w:br/>
        <w:t xml:space="preserve">7. </w:t>
      </w:r>
      <w:proofErr w:type="spellStart"/>
      <w:r w:rsidRPr="00AD46AC">
        <w:rPr>
          <w:sz w:val="28"/>
          <w:szCs w:val="28"/>
        </w:rPr>
        <w:t>Napojovací</w:t>
      </w:r>
      <w:proofErr w:type="spellEnd"/>
      <w:r w:rsidRPr="00AD46AC">
        <w:rPr>
          <w:sz w:val="28"/>
          <w:szCs w:val="28"/>
        </w:rPr>
        <w:t xml:space="preserve"> těsnění</w:t>
      </w:r>
      <w:r w:rsidRPr="00AD46AC">
        <w:rPr>
          <w:sz w:val="28"/>
          <w:szCs w:val="28"/>
        </w:rPr>
        <w:br/>
        <w:t>9. Obvodový pásek</w:t>
      </w:r>
    </w:p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 w:rsidP="00561B21">
      <w:pPr>
        <w:pStyle w:val="Nadpis2"/>
      </w:pPr>
      <w:r>
        <w:t>Napojení příčky na podhled</w:t>
      </w:r>
    </w:p>
    <w:p w:rsidR="00561B21" w:rsidRDefault="00561B21"/>
    <w:p w:rsidR="00561B21" w:rsidRPr="00AD46AC" w:rsidRDefault="00561B21">
      <w:pPr>
        <w:rPr>
          <w:sz w:val="28"/>
          <w:szCs w:val="28"/>
        </w:rPr>
      </w:pPr>
      <w:r w:rsidRPr="00AD46AC">
        <w:rPr>
          <w:sz w:val="28"/>
          <w:szCs w:val="28"/>
        </w:rPr>
        <w:t xml:space="preserve">Napojení příčky na podhled s přerušeným </w:t>
      </w:r>
      <w:proofErr w:type="spellStart"/>
      <w:r w:rsidRPr="00AD46AC">
        <w:rPr>
          <w:sz w:val="28"/>
          <w:szCs w:val="28"/>
        </w:rPr>
        <w:t>opláštěním</w:t>
      </w:r>
      <w:proofErr w:type="spellEnd"/>
      <w:r w:rsidRPr="00AD46AC">
        <w:rPr>
          <w:sz w:val="28"/>
          <w:szCs w:val="28"/>
        </w:rPr>
        <w:t xml:space="preserve"> </w:t>
      </w:r>
    </w:p>
    <w:p w:rsidR="00561B21" w:rsidRDefault="00561B21">
      <w:r>
        <w:rPr>
          <w:noProof/>
          <w:lang w:eastAsia="cs-CZ"/>
        </w:rPr>
        <w:drawing>
          <wp:inline distT="0" distB="0" distL="0" distR="0">
            <wp:extent cx="3039110" cy="1407160"/>
            <wp:effectExtent l="0" t="0" r="8890" b="2540"/>
            <wp:docPr id="2" name="Obrázek 2" descr="https://www.rigips.cz/wp-content/uploads/2020/09/Napojeni-pricky-na-podhled-s-prerusenym-oplastenim-5.16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rigips.cz/wp-content/uploads/2020/09/Napojeni-pricky-na-podhled-s-prerusenym-oplastenim-5.16.0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Default="00561B21"/>
    <w:p w:rsidR="00561B21" w:rsidRDefault="00561B21"/>
    <w:p w:rsidR="00561B21" w:rsidRDefault="00561B21"/>
    <w:p w:rsidR="00561B21" w:rsidRPr="00AD46AC" w:rsidRDefault="00561B21">
      <w:pPr>
        <w:rPr>
          <w:sz w:val="28"/>
          <w:szCs w:val="28"/>
        </w:rPr>
      </w:pPr>
      <w:r w:rsidRPr="00AD46AC">
        <w:rPr>
          <w:rStyle w:val="Siln"/>
          <w:color w:val="993300"/>
          <w:sz w:val="28"/>
          <w:szCs w:val="28"/>
        </w:rPr>
        <w:t>LEGENDA:</w:t>
      </w:r>
      <w:r w:rsidRPr="00AD46AC">
        <w:rPr>
          <w:sz w:val="28"/>
          <w:szCs w:val="28"/>
        </w:rPr>
        <w:br/>
        <w:t xml:space="preserve">1. </w:t>
      </w:r>
      <w:hyperlink r:id="rId11" w:history="1">
        <w:r w:rsidRPr="00AD46AC">
          <w:rPr>
            <w:rStyle w:val="Hypertextovodkaz"/>
            <w:sz w:val="28"/>
            <w:szCs w:val="28"/>
          </w:rPr>
          <w:t>Sádrokartonová deska</w:t>
        </w:r>
      </w:hyperlink>
      <w:r w:rsidRPr="00AD46AC">
        <w:rPr>
          <w:sz w:val="28"/>
          <w:szCs w:val="28"/>
        </w:rPr>
        <w:t xml:space="preserve"> </w:t>
      </w:r>
      <w:r w:rsidRPr="00AD46AC">
        <w:rPr>
          <w:sz w:val="28"/>
          <w:szCs w:val="28"/>
        </w:rPr>
        <w:br/>
        <w:t xml:space="preserve">2.1 </w:t>
      </w:r>
      <w:hyperlink r:id="rId12" w:history="1">
        <w:r w:rsidRPr="00AD46AC">
          <w:rPr>
            <w:rStyle w:val="Hypertextovodkaz"/>
            <w:sz w:val="28"/>
            <w:szCs w:val="28"/>
          </w:rPr>
          <w:t>Profil R-CW</w:t>
        </w:r>
      </w:hyperlink>
      <w:r w:rsidRPr="00AD46AC">
        <w:rPr>
          <w:sz w:val="28"/>
          <w:szCs w:val="28"/>
        </w:rPr>
        <w:br/>
        <w:t xml:space="preserve">2.2 </w:t>
      </w:r>
      <w:hyperlink r:id="rId13" w:history="1">
        <w:r w:rsidRPr="00AD46AC">
          <w:rPr>
            <w:rStyle w:val="Hypertextovodkaz"/>
            <w:sz w:val="28"/>
            <w:szCs w:val="28"/>
          </w:rPr>
          <w:t>Profil R-UW</w:t>
        </w:r>
      </w:hyperlink>
      <w:r w:rsidRPr="00AD46AC">
        <w:rPr>
          <w:sz w:val="28"/>
          <w:szCs w:val="28"/>
        </w:rPr>
        <w:br/>
        <w:t xml:space="preserve">2.3 </w:t>
      </w:r>
      <w:hyperlink r:id="rId14" w:history="1">
        <w:r w:rsidRPr="00AD46AC">
          <w:rPr>
            <w:rStyle w:val="Hypertextovodkaz"/>
            <w:sz w:val="28"/>
            <w:szCs w:val="28"/>
          </w:rPr>
          <w:t>Profil R-UD</w:t>
        </w:r>
      </w:hyperlink>
      <w:r w:rsidRPr="00AD46AC">
        <w:rPr>
          <w:sz w:val="28"/>
          <w:szCs w:val="28"/>
        </w:rPr>
        <w:br/>
        <w:t>3. Minerální izolace</w:t>
      </w:r>
      <w:r w:rsidRPr="00AD46AC">
        <w:rPr>
          <w:sz w:val="28"/>
          <w:szCs w:val="28"/>
        </w:rPr>
        <w:br/>
        <w:t xml:space="preserve">4.1 </w:t>
      </w:r>
      <w:proofErr w:type="spellStart"/>
      <w:r w:rsidRPr="00AD46AC">
        <w:rPr>
          <w:sz w:val="28"/>
          <w:szCs w:val="28"/>
        </w:rPr>
        <w:t>Rychlošrouby</w:t>
      </w:r>
      <w:proofErr w:type="spellEnd"/>
      <w:r w:rsidRPr="00AD46AC">
        <w:rPr>
          <w:sz w:val="28"/>
          <w:szCs w:val="28"/>
        </w:rPr>
        <w:t xml:space="preserve"> </w:t>
      </w:r>
      <w:hyperlink r:id="rId15" w:history="1">
        <w:r w:rsidRPr="00AD46AC">
          <w:rPr>
            <w:rStyle w:val="Hypertextovodkaz"/>
            <w:sz w:val="28"/>
            <w:szCs w:val="28"/>
          </w:rPr>
          <w:t>212/25 TN</w:t>
        </w:r>
      </w:hyperlink>
      <w:r w:rsidRPr="00AD46AC">
        <w:rPr>
          <w:sz w:val="28"/>
          <w:szCs w:val="28"/>
        </w:rPr>
        <w:br/>
        <w:t xml:space="preserve">4.2 </w:t>
      </w:r>
      <w:proofErr w:type="spellStart"/>
      <w:r w:rsidRPr="00AD46AC">
        <w:rPr>
          <w:sz w:val="28"/>
          <w:szCs w:val="28"/>
        </w:rPr>
        <w:t>Rychlošrouby</w:t>
      </w:r>
      <w:proofErr w:type="spellEnd"/>
      <w:r w:rsidRPr="00AD46AC">
        <w:rPr>
          <w:sz w:val="28"/>
          <w:szCs w:val="28"/>
        </w:rPr>
        <w:t xml:space="preserve"> </w:t>
      </w:r>
      <w:hyperlink r:id="rId16" w:history="1">
        <w:r w:rsidRPr="00AD46AC">
          <w:rPr>
            <w:rStyle w:val="Hypertextovodkaz"/>
            <w:sz w:val="28"/>
            <w:szCs w:val="28"/>
          </w:rPr>
          <w:t>212/35 TN</w:t>
        </w:r>
      </w:hyperlink>
      <w:r w:rsidRPr="00AD46AC">
        <w:rPr>
          <w:sz w:val="28"/>
          <w:szCs w:val="28"/>
        </w:rPr>
        <w:br/>
        <w:t>5. Zatmeleno</w:t>
      </w:r>
      <w:r w:rsidRPr="00AD46AC">
        <w:rPr>
          <w:sz w:val="28"/>
          <w:szCs w:val="28"/>
        </w:rPr>
        <w:br/>
        <w:t>5.1 Natmelená výztužná páska</w:t>
      </w:r>
      <w:r w:rsidRPr="00AD46AC">
        <w:rPr>
          <w:sz w:val="28"/>
          <w:szCs w:val="28"/>
        </w:rPr>
        <w:br/>
        <w:t>6. Kotvení do nosné konstrukce</w:t>
      </w:r>
      <w:r w:rsidRPr="00AD46AC">
        <w:rPr>
          <w:sz w:val="28"/>
          <w:szCs w:val="28"/>
        </w:rPr>
        <w:br/>
        <w:t xml:space="preserve">7. </w:t>
      </w:r>
      <w:proofErr w:type="spellStart"/>
      <w:r w:rsidRPr="00AD46AC">
        <w:rPr>
          <w:sz w:val="28"/>
          <w:szCs w:val="28"/>
        </w:rPr>
        <w:t>Napojovací</w:t>
      </w:r>
      <w:proofErr w:type="spellEnd"/>
      <w:r w:rsidRPr="00AD46AC">
        <w:rPr>
          <w:sz w:val="28"/>
          <w:szCs w:val="28"/>
        </w:rPr>
        <w:t xml:space="preserve"> těsnění</w:t>
      </w:r>
    </w:p>
    <w:p w:rsidR="00561B21" w:rsidRPr="00AD46AC" w:rsidRDefault="00561B21">
      <w:pPr>
        <w:rPr>
          <w:sz w:val="28"/>
          <w:szCs w:val="28"/>
        </w:rPr>
      </w:pPr>
    </w:p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 w:rsidP="00561B21">
      <w:pPr>
        <w:pStyle w:val="Nadpis2"/>
      </w:pPr>
      <w:r>
        <w:t>Řešení pro potlačení přenosu zvuku</w:t>
      </w:r>
    </w:p>
    <w:p w:rsidR="00561B21" w:rsidRPr="00AD46AC" w:rsidRDefault="00561B21">
      <w:pPr>
        <w:rPr>
          <w:rFonts w:ascii="Times New Roman" w:hAnsi="Times New Roman" w:cs="Times New Roman"/>
          <w:sz w:val="28"/>
          <w:szCs w:val="28"/>
        </w:rPr>
      </w:pPr>
      <w:r w:rsidRPr="00AD46AC">
        <w:rPr>
          <w:rFonts w:ascii="Times New Roman" w:hAnsi="Times New Roman" w:cs="Times New Roman"/>
          <w:sz w:val="28"/>
          <w:szCs w:val="28"/>
        </w:rPr>
        <w:t xml:space="preserve">Odbočení příčky pomocí profilů R-CW s vynechaným </w:t>
      </w:r>
      <w:proofErr w:type="spellStart"/>
      <w:r w:rsidRPr="00AD46AC">
        <w:rPr>
          <w:rFonts w:ascii="Times New Roman" w:hAnsi="Times New Roman" w:cs="Times New Roman"/>
          <w:sz w:val="28"/>
          <w:szCs w:val="28"/>
        </w:rPr>
        <w:t>opláštěním</w:t>
      </w:r>
      <w:proofErr w:type="spellEnd"/>
      <w:r w:rsidRPr="00AD4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B21" w:rsidRDefault="00561B21"/>
    <w:p w:rsidR="00561B21" w:rsidRDefault="00561B21"/>
    <w:p w:rsidR="00561B21" w:rsidRDefault="00561B21">
      <w:r>
        <w:rPr>
          <w:noProof/>
          <w:lang w:eastAsia="cs-CZ"/>
        </w:rPr>
        <w:drawing>
          <wp:inline distT="0" distB="0" distL="0" distR="0">
            <wp:extent cx="2007870" cy="1837690"/>
            <wp:effectExtent l="0" t="0" r="0" b="0"/>
            <wp:docPr id="3" name="Obrázek 3" descr="https://www.rigips.cz/wp-content/uploads/2020/09/Odboceni-pricky-vynechane-oplasteni-5.20.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rigips.cz/wp-content/uploads/2020/09/Odboceni-pricky-vynechane-oplasteni-5.20.0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Default="00561B21"/>
    <w:p w:rsidR="00561B21" w:rsidRDefault="00561B21"/>
    <w:p w:rsidR="00561B21" w:rsidRDefault="00561B21"/>
    <w:p w:rsidR="00561B21" w:rsidRPr="00AD46AC" w:rsidRDefault="00561B21">
      <w:pPr>
        <w:rPr>
          <w:sz w:val="28"/>
          <w:szCs w:val="28"/>
        </w:rPr>
      </w:pPr>
      <w:r w:rsidRPr="00AD46AC">
        <w:rPr>
          <w:rStyle w:val="Siln"/>
          <w:color w:val="993300"/>
          <w:sz w:val="28"/>
          <w:szCs w:val="28"/>
        </w:rPr>
        <w:t>LEGENDA:</w:t>
      </w:r>
      <w:r w:rsidRPr="00AD46AC">
        <w:rPr>
          <w:sz w:val="28"/>
          <w:szCs w:val="28"/>
        </w:rPr>
        <w:br/>
        <w:t xml:space="preserve">1. </w:t>
      </w:r>
      <w:hyperlink r:id="rId18" w:history="1">
        <w:r w:rsidRPr="00AD46AC">
          <w:rPr>
            <w:rStyle w:val="Hypertextovodkaz"/>
            <w:sz w:val="28"/>
            <w:szCs w:val="28"/>
          </w:rPr>
          <w:t>Sádrokartonová deska</w:t>
        </w:r>
      </w:hyperlink>
      <w:r w:rsidRPr="00AD46AC">
        <w:rPr>
          <w:sz w:val="28"/>
          <w:szCs w:val="28"/>
        </w:rPr>
        <w:t xml:space="preserve"> </w:t>
      </w:r>
      <w:r w:rsidRPr="00AD46AC">
        <w:rPr>
          <w:sz w:val="28"/>
          <w:szCs w:val="28"/>
        </w:rPr>
        <w:br/>
        <w:t xml:space="preserve">2.1 </w:t>
      </w:r>
      <w:hyperlink r:id="rId19" w:history="1">
        <w:r w:rsidRPr="00AD46AC">
          <w:rPr>
            <w:rStyle w:val="Hypertextovodkaz"/>
            <w:sz w:val="28"/>
            <w:szCs w:val="28"/>
          </w:rPr>
          <w:t>Profil R-CW</w:t>
        </w:r>
      </w:hyperlink>
      <w:r w:rsidRPr="00AD46AC">
        <w:rPr>
          <w:sz w:val="28"/>
          <w:szCs w:val="28"/>
        </w:rPr>
        <w:br/>
        <w:t xml:space="preserve">2.2 </w:t>
      </w:r>
      <w:hyperlink r:id="rId20" w:history="1">
        <w:r w:rsidRPr="00AD46AC">
          <w:rPr>
            <w:rStyle w:val="Hypertextovodkaz"/>
            <w:sz w:val="28"/>
            <w:szCs w:val="28"/>
          </w:rPr>
          <w:t>Profil R-UW</w:t>
        </w:r>
      </w:hyperlink>
      <w:r w:rsidRPr="00AD46AC">
        <w:rPr>
          <w:sz w:val="28"/>
          <w:szCs w:val="28"/>
        </w:rPr>
        <w:br/>
        <w:t>3. Minerální izolace</w:t>
      </w:r>
      <w:r w:rsidRPr="00AD46AC">
        <w:rPr>
          <w:sz w:val="28"/>
          <w:szCs w:val="28"/>
        </w:rPr>
        <w:br/>
        <w:t xml:space="preserve">4.1 </w:t>
      </w:r>
      <w:proofErr w:type="spellStart"/>
      <w:r w:rsidRPr="00AD46AC">
        <w:rPr>
          <w:sz w:val="28"/>
          <w:szCs w:val="28"/>
        </w:rPr>
        <w:t>Rychlošrouby</w:t>
      </w:r>
      <w:proofErr w:type="spellEnd"/>
      <w:r w:rsidRPr="00AD46AC">
        <w:rPr>
          <w:sz w:val="28"/>
          <w:szCs w:val="28"/>
        </w:rPr>
        <w:t xml:space="preserve"> </w:t>
      </w:r>
      <w:hyperlink r:id="rId21" w:history="1">
        <w:r w:rsidRPr="00AD46AC">
          <w:rPr>
            <w:rStyle w:val="Hypertextovodkaz"/>
            <w:sz w:val="28"/>
            <w:szCs w:val="28"/>
          </w:rPr>
          <w:t>212/25 TN</w:t>
        </w:r>
      </w:hyperlink>
      <w:r w:rsidRPr="00AD46AC">
        <w:rPr>
          <w:sz w:val="28"/>
          <w:szCs w:val="28"/>
        </w:rPr>
        <w:br/>
        <w:t xml:space="preserve">4.2 </w:t>
      </w:r>
      <w:proofErr w:type="spellStart"/>
      <w:r w:rsidRPr="00AD46AC">
        <w:rPr>
          <w:sz w:val="28"/>
          <w:szCs w:val="28"/>
        </w:rPr>
        <w:t>Rychlošrouby</w:t>
      </w:r>
      <w:proofErr w:type="spellEnd"/>
      <w:r w:rsidRPr="00AD46AC">
        <w:rPr>
          <w:sz w:val="28"/>
          <w:szCs w:val="28"/>
        </w:rPr>
        <w:t xml:space="preserve"> </w:t>
      </w:r>
      <w:hyperlink r:id="rId22" w:history="1">
        <w:r w:rsidRPr="00AD46AC">
          <w:rPr>
            <w:rStyle w:val="Hypertextovodkaz"/>
            <w:sz w:val="28"/>
            <w:szCs w:val="28"/>
          </w:rPr>
          <w:t>212/35 TN</w:t>
        </w:r>
      </w:hyperlink>
      <w:r w:rsidRPr="00AD46AC">
        <w:rPr>
          <w:sz w:val="28"/>
          <w:szCs w:val="28"/>
        </w:rPr>
        <w:br/>
        <w:t>5. Zatmeleno</w:t>
      </w:r>
      <w:r w:rsidRPr="00AD46AC">
        <w:rPr>
          <w:sz w:val="28"/>
          <w:szCs w:val="28"/>
        </w:rPr>
        <w:br/>
        <w:t>5.1 Natmelená výztužná páska</w:t>
      </w:r>
      <w:r w:rsidRPr="00AD46AC">
        <w:rPr>
          <w:sz w:val="28"/>
          <w:szCs w:val="28"/>
        </w:rPr>
        <w:br/>
        <w:t xml:space="preserve">7. </w:t>
      </w:r>
      <w:proofErr w:type="spellStart"/>
      <w:r w:rsidRPr="00AD46AC">
        <w:rPr>
          <w:sz w:val="28"/>
          <w:szCs w:val="28"/>
        </w:rPr>
        <w:t>Napojovací</w:t>
      </w:r>
      <w:proofErr w:type="spellEnd"/>
      <w:r w:rsidRPr="00AD46AC">
        <w:rPr>
          <w:sz w:val="28"/>
          <w:szCs w:val="28"/>
        </w:rPr>
        <w:t xml:space="preserve"> těsnění</w:t>
      </w:r>
    </w:p>
    <w:p w:rsidR="00561B21" w:rsidRDefault="00561B21"/>
    <w:p w:rsidR="00561B21" w:rsidRDefault="00561B21"/>
    <w:p w:rsidR="00561B21" w:rsidRDefault="00561B21"/>
    <w:p w:rsidR="00561B21" w:rsidRDefault="00561B21"/>
    <w:p w:rsidR="00561B21" w:rsidRPr="00561B21" w:rsidRDefault="00561B21" w:rsidP="00561B21">
      <w:pPr>
        <w:spacing w:after="0" w:line="240" w:lineRule="auto"/>
        <w:ind w:left="720"/>
        <w:rPr>
          <w:rFonts w:eastAsia="Times New Roman" w:cstheme="minorHAnsi"/>
          <w:sz w:val="28"/>
          <w:szCs w:val="28"/>
          <w:lang w:eastAsia="cs-CZ"/>
        </w:rPr>
      </w:pPr>
      <w:r w:rsidRPr="00561B21">
        <w:rPr>
          <w:rFonts w:eastAsia="Times New Roman" w:cstheme="minorHAnsi"/>
          <w:sz w:val="28"/>
          <w:szCs w:val="28"/>
          <w:lang w:eastAsia="cs-CZ"/>
        </w:rPr>
        <w:t xml:space="preserve">Odbočení příčky od montované </w:t>
      </w:r>
      <w:proofErr w:type="spellStart"/>
      <w:r w:rsidRPr="00561B21">
        <w:rPr>
          <w:rFonts w:eastAsia="Times New Roman" w:cstheme="minorHAnsi"/>
          <w:sz w:val="28"/>
          <w:szCs w:val="28"/>
          <w:lang w:eastAsia="cs-CZ"/>
        </w:rPr>
        <w:t>předstěny</w:t>
      </w:r>
      <w:proofErr w:type="spellEnd"/>
      <w:r w:rsidRPr="00561B21">
        <w:rPr>
          <w:rFonts w:eastAsia="Times New Roman" w:cstheme="minorHAnsi"/>
          <w:sz w:val="28"/>
          <w:szCs w:val="28"/>
          <w:lang w:eastAsia="cs-CZ"/>
        </w:rPr>
        <w:t xml:space="preserve"> </w:t>
      </w:r>
    </w:p>
    <w:p w:rsidR="00561B21" w:rsidRPr="00561B21" w:rsidRDefault="00561B21" w:rsidP="00561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61B21">
        <w:rPr>
          <w:rFonts w:ascii="Times New Roman" w:eastAsia="Times New Roman" w:hAnsi="Times New Roman" w:cs="Times New Roman"/>
          <w:sz w:val="28"/>
          <w:szCs w:val="28"/>
          <w:lang w:eastAsia="cs-CZ"/>
        </w:rPr>
        <w:br w:type="textWrapping" w:clear="all"/>
      </w:r>
    </w:p>
    <w:p w:rsidR="00561B21" w:rsidRDefault="00561B21"/>
    <w:p w:rsidR="00561B21" w:rsidRDefault="00561B21">
      <w:r>
        <w:rPr>
          <w:noProof/>
          <w:lang w:eastAsia="cs-CZ"/>
        </w:rPr>
        <w:drawing>
          <wp:inline distT="0" distB="0" distL="0" distR="0">
            <wp:extent cx="2016760" cy="3209290"/>
            <wp:effectExtent l="0" t="0" r="2540" b="0"/>
            <wp:docPr id="4" name="Obrázek 4" descr="https://www.rigips.cz/wp-content/uploads/2020/09/Odboceni-pricky-od-montovane-predsteny-5.21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rigips.cz/wp-content/uploads/2020/09/Odboceni-pricky-od-montovane-predsteny-5.21.1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32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Pr="00AD46AC" w:rsidRDefault="00561B21">
      <w:pPr>
        <w:rPr>
          <w:sz w:val="28"/>
          <w:szCs w:val="28"/>
        </w:rPr>
      </w:pPr>
      <w:r w:rsidRPr="00AD46AC">
        <w:rPr>
          <w:rStyle w:val="Siln"/>
          <w:color w:val="993300"/>
          <w:sz w:val="28"/>
          <w:szCs w:val="28"/>
        </w:rPr>
        <w:t>LEGENDA:</w:t>
      </w:r>
      <w:r w:rsidRPr="00AD46AC">
        <w:rPr>
          <w:sz w:val="28"/>
          <w:szCs w:val="28"/>
        </w:rPr>
        <w:br/>
        <w:t xml:space="preserve">1. </w:t>
      </w:r>
      <w:hyperlink r:id="rId24" w:history="1">
        <w:r w:rsidRPr="00AD46AC">
          <w:rPr>
            <w:rStyle w:val="Hypertextovodkaz"/>
            <w:sz w:val="28"/>
            <w:szCs w:val="28"/>
          </w:rPr>
          <w:t>Sádrokartonová deska</w:t>
        </w:r>
      </w:hyperlink>
      <w:r w:rsidRPr="00AD46AC">
        <w:rPr>
          <w:sz w:val="28"/>
          <w:szCs w:val="28"/>
        </w:rPr>
        <w:t xml:space="preserve"> </w:t>
      </w:r>
      <w:r w:rsidRPr="00AD46AC">
        <w:rPr>
          <w:sz w:val="28"/>
          <w:szCs w:val="28"/>
        </w:rPr>
        <w:br/>
        <w:t xml:space="preserve">1.1 Opláštění </w:t>
      </w:r>
      <w:proofErr w:type="spellStart"/>
      <w:r w:rsidRPr="00AD46AC">
        <w:rPr>
          <w:sz w:val="28"/>
          <w:szCs w:val="28"/>
        </w:rPr>
        <w:t>předstěny</w:t>
      </w:r>
      <w:proofErr w:type="spellEnd"/>
      <w:r w:rsidRPr="00AD46AC">
        <w:rPr>
          <w:sz w:val="28"/>
          <w:szCs w:val="28"/>
        </w:rPr>
        <w:br/>
        <w:t xml:space="preserve">2.1 </w:t>
      </w:r>
      <w:hyperlink r:id="rId25" w:history="1">
        <w:r w:rsidRPr="00AD46AC">
          <w:rPr>
            <w:rStyle w:val="Hypertextovodkaz"/>
            <w:sz w:val="28"/>
            <w:szCs w:val="28"/>
          </w:rPr>
          <w:t>Profil R-CW</w:t>
        </w:r>
      </w:hyperlink>
      <w:r w:rsidRPr="00AD46AC">
        <w:rPr>
          <w:sz w:val="28"/>
          <w:szCs w:val="28"/>
        </w:rPr>
        <w:br/>
        <w:t xml:space="preserve">2.2 </w:t>
      </w:r>
      <w:hyperlink r:id="rId26" w:history="1">
        <w:r w:rsidRPr="00AD46AC">
          <w:rPr>
            <w:rStyle w:val="Hypertextovodkaz"/>
            <w:sz w:val="28"/>
            <w:szCs w:val="28"/>
          </w:rPr>
          <w:t>Profil R-UW</w:t>
        </w:r>
      </w:hyperlink>
      <w:r w:rsidRPr="00AD46AC">
        <w:rPr>
          <w:sz w:val="28"/>
          <w:szCs w:val="28"/>
        </w:rPr>
        <w:br/>
        <w:t>3. Minerální izolace</w:t>
      </w:r>
      <w:r w:rsidRPr="00AD46AC">
        <w:rPr>
          <w:sz w:val="28"/>
          <w:szCs w:val="28"/>
        </w:rPr>
        <w:br/>
        <w:t xml:space="preserve">4.1 </w:t>
      </w:r>
      <w:proofErr w:type="spellStart"/>
      <w:r w:rsidRPr="00AD46AC">
        <w:rPr>
          <w:sz w:val="28"/>
          <w:szCs w:val="28"/>
        </w:rPr>
        <w:t>Rychlošrouby</w:t>
      </w:r>
      <w:proofErr w:type="spellEnd"/>
      <w:r w:rsidRPr="00AD46AC">
        <w:rPr>
          <w:sz w:val="28"/>
          <w:szCs w:val="28"/>
        </w:rPr>
        <w:t xml:space="preserve"> </w:t>
      </w:r>
      <w:hyperlink r:id="rId27" w:history="1">
        <w:r w:rsidRPr="00AD46AC">
          <w:rPr>
            <w:rStyle w:val="Hypertextovodkaz"/>
            <w:sz w:val="28"/>
            <w:szCs w:val="28"/>
          </w:rPr>
          <w:t>212/25 TN</w:t>
        </w:r>
      </w:hyperlink>
      <w:r w:rsidRPr="00AD46AC">
        <w:rPr>
          <w:sz w:val="28"/>
          <w:szCs w:val="28"/>
        </w:rPr>
        <w:br/>
        <w:t xml:space="preserve">4.2 </w:t>
      </w:r>
      <w:proofErr w:type="spellStart"/>
      <w:r w:rsidRPr="00AD46AC">
        <w:rPr>
          <w:sz w:val="28"/>
          <w:szCs w:val="28"/>
        </w:rPr>
        <w:t>Rychlošrouby</w:t>
      </w:r>
      <w:proofErr w:type="spellEnd"/>
      <w:r w:rsidRPr="00AD46AC">
        <w:rPr>
          <w:sz w:val="28"/>
          <w:szCs w:val="28"/>
        </w:rPr>
        <w:t xml:space="preserve"> </w:t>
      </w:r>
      <w:hyperlink r:id="rId28" w:history="1">
        <w:r w:rsidRPr="00AD46AC">
          <w:rPr>
            <w:rStyle w:val="Hypertextovodkaz"/>
            <w:sz w:val="28"/>
            <w:szCs w:val="28"/>
          </w:rPr>
          <w:t>212/35 TN</w:t>
        </w:r>
      </w:hyperlink>
      <w:r w:rsidRPr="00AD46AC">
        <w:rPr>
          <w:sz w:val="28"/>
          <w:szCs w:val="28"/>
        </w:rPr>
        <w:br/>
        <w:t>5. Zatmeleno</w:t>
      </w:r>
      <w:r w:rsidRPr="00AD46AC">
        <w:rPr>
          <w:sz w:val="28"/>
          <w:szCs w:val="28"/>
        </w:rPr>
        <w:br/>
        <w:t>5.1 Natmelená výztužná páska</w:t>
      </w:r>
      <w:r w:rsidRPr="00AD46AC">
        <w:rPr>
          <w:sz w:val="28"/>
          <w:szCs w:val="28"/>
        </w:rPr>
        <w:br/>
        <w:t xml:space="preserve">7. </w:t>
      </w:r>
      <w:proofErr w:type="spellStart"/>
      <w:r w:rsidRPr="00AD46AC">
        <w:rPr>
          <w:sz w:val="28"/>
          <w:szCs w:val="28"/>
        </w:rPr>
        <w:t>Napojovací</w:t>
      </w:r>
      <w:proofErr w:type="spellEnd"/>
      <w:r w:rsidRPr="00AD46AC">
        <w:rPr>
          <w:sz w:val="28"/>
          <w:szCs w:val="28"/>
        </w:rPr>
        <w:t xml:space="preserve"> těsnění</w:t>
      </w:r>
      <w:r w:rsidRPr="00AD46AC">
        <w:rPr>
          <w:sz w:val="28"/>
          <w:szCs w:val="28"/>
        </w:rPr>
        <w:br/>
        <w:t>9. Parozábrana</w:t>
      </w:r>
    </w:p>
    <w:p w:rsidR="00561B21" w:rsidRDefault="00561B21"/>
    <w:p w:rsidR="00561B21" w:rsidRDefault="00561B21"/>
    <w:p w:rsidR="00561B21" w:rsidRDefault="00561B21"/>
    <w:p w:rsidR="00561B21" w:rsidRDefault="00561B21" w:rsidP="00561B21">
      <w:pPr>
        <w:pStyle w:val="Nadpis2"/>
      </w:pPr>
      <w:r>
        <w:t>Nároží jednouché příčky</w:t>
      </w:r>
    </w:p>
    <w:p w:rsidR="00561B21" w:rsidRDefault="00561B21"/>
    <w:p w:rsidR="00561B21" w:rsidRPr="00AD46AC" w:rsidRDefault="00561B21">
      <w:pPr>
        <w:rPr>
          <w:sz w:val="28"/>
          <w:szCs w:val="28"/>
        </w:rPr>
      </w:pPr>
      <w:r w:rsidRPr="00AD46AC">
        <w:rPr>
          <w:sz w:val="28"/>
          <w:szCs w:val="28"/>
        </w:rPr>
        <w:t>Nároží jednoduché příčky s profily R-CW</w:t>
      </w:r>
    </w:p>
    <w:p w:rsidR="00561B21" w:rsidRDefault="00561B21">
      <w:r>
        <w:rPr>
          <w:noProof/>
          <w:lang w:eastAsia="cs-CZ"/>
        </w:rPr>
        <w:drawing>
          <wp:inline distT="0" distB="0" distL="0" distR="0">
            <wp:extent cx="1998980" cy="1802130"/>
            <wp:effectExtent l="0" t="0" r="1270" b="7620"/>
            <wp:docPr id="5" name="Obrázek 5" descr="https://www.rigips.cz/wp-content/uploads/2020/09/Narozi-jednoduche-pricky-5.30.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rigips.cz/wp-content/uploads/2020/09/Narozi-jednoduche-pricky-5.30.02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18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Default="00561B21"/>
    <w:p w:rsidR="00561B21" w:rsidRDefault="00561B21"/>
    <w:p w:rsidR="00561B21" w:rsidRDefault="00561B21"/>
    <w:p w:rsidR="00561B21" w:rsidRPr="00AD46AC" w:rsidRDefault="00561B21">
      <w:pPr>
        <w:rPr>
          <w:sz w:val="28"/>
          <w:szCs w:val="28"/>
        </w:rPr>
      </w:pPr>
      <w:r w:rsidRPr="00AD46AC">
        <w:rPr>
          <w:rStyle w:val="Siln"/>
          <w:color w:val="993300"/>
          <w:sz w:val="28"/>
          <w:szCs w:val="28"/>
        </w:rPr>
        <w:t>LEGENDA:</w:t>
      </w:r>
      <w:r w:rsidRPr="00AD46AC">
        <w:rPr>
          <w:sz w:val="28"/>
          <w:szCs w:val="28"/>
        </w:rPr>
        <w:br/>
        <w:t xml:space="preserve">1. </w:t>
      </w:r>
      <w:hyperlink r:id="rId30" w:history="1">
        <w:r w:rsidRPr="00AD46AC">
          <w:rPr>
            <w:rStyle w:val="Hypertextovodkaz"/>
            <w:sz w:val="28"/>
            <w:szCs w:val="28"/>
          </w:rPr>
          <w:t>Sádrokartonová deska</w:t>
        </w:r>
      </w:hyperlink>
      <w:r w:rsidRPr="00AD46AC">
        <w:rPr>
          <w:sz w:val="28"/>
          <w:szCs w:val="28"/>
        </w:rPr>
        <w:t xml:space="preserve"> </w:t>
      </w:r>
      <w:r w:rsidRPr="00AD46AC">
        <w:rPr>
          <w:sz w:val="28"/>
          <w:szCs w:val="28"/>
        </w:rPr>
        <w:br/>
        <w:t xml:space="preserve">2.1 </w:t>
      </w:r>
      <w:hyperlink r:id="rId31" w:history="1">
        <w:r w:rsidRPr="00AD46AC">
          <w:rPr>
            <w:rStyle w:val="Hypertextovodkaz"/>
            <w:sz w:val="28"/>
            <w:szCs w:val="28"/>
          </w:rPr>
          <w:t>Profil R-CW</w:t>
        </w:r>
      </w:hyperlink>
      <w:r w:rsidRPr="00AD46AC">
        <w:rPr>
          <w:sz w:val="28"/>
          <w:szCs w:val="28"/>
        </w:rPr>
        <w:br/>
        <w:t xml:space="preserve">2.2 </w:t>
      </w:r>
      <w:hyperlink r:id="rId32" w:history="1">
        <w:r w:rsidRPr="00AD46AC">
          <w:rPr>
            <w:rStyle w:val="Hypertextovodkaz"/>
            <w:sz w:val="28"/>
            <w:szCs w:val="28"/>
          </w:rPr>
          <w:t>Profil R-UW</w:t>
        </w:r>
      </w:hyperlink>
      <w:r w:rsidRPr="00AD46AC">
        <w:rPr>
          <w:sz w:val="28"/>
          <w:szCs w:val="28"/>
        </w:rPr>
        <w:br/>
        <w:t>2.5 Úhelník 40/40/1 mm</w:t>
      </w:r>
      <w:r w:rsidRPr="00AD46AC">
        <w:rPr>
          <w:sz w:val="28"/>
          <w:szCs w:val="28"/>
        </w:rPr>
        <w:br/>
        <w:t>3. Minerální izolace</w:t>
      </w:r>
      <w:r w:rsidRPr="00AD46AC">
        <w:rPr>
          <w:sz w:val="28"/>
          <w:szCs w:val="28"/>
        </w:rPr>
        <w:br/>
        <w:t xml:space="preserve">4. </w:t>
      </w:r>
      <w:hyperlink r:id="rId33" w:history="1">
        <w:proofErr w:type="spellStart"/>
        <w:r w:rsidRPr="00AD46AC">
          <w:rPr>
            <w:rStyle w:val="Hypertextovodkaz"/>
            <w:sz w:val="28"/>
            <w:szCs w:val="28"/>
          </w:rPr>
          <w:t>Rychlošrouby</w:t>
        </w:r>
        <w:proofErr w:type="spellEnd"/>
        <w:r w:rsidRPr="00AD46AC">
          <w:rPr>
            <w:rStyle w:val="Hypertextovodkaz"/>
            <w:sz w:val="28"/>
            <w:szCs w:val="28"/>
          </w:rPr>
          <w:t xml:space="preserve"> TN</w:t>
        </w:r>
      </w:hyperlink>
      <w:r w:rsidRPr="00AD46AC">
        <w:rPr>
          <w:sz w:val="28"/>
          <w:szCs w:val="28"/>
        </w:rPr>
        <w:br/>
        <w:t>5. Zatmeleno</w:t>
      </w:r>
      <w:r w:rsidRPr="00AD46AC">
        <w:rPr>
          <w:sz w:val="28"/>
          <w:szCs w:val="28"/>
        </w:rPr>
        <w:br/>
        <w:t>5.1 Natmelená výztužná páska</w:t>
      </w:r>
      <w:r w:rsidRPr="00AD46AC">
        <w:rPr>
          <w:sz w:val="28"/>
          <w:szCs w:val="28"/>
        </w:rPr>
        <w:br/>
        <w:t xml:space="preserve">5.3 Natmelený ochranný ALU profil, páska na hrany </w:t>
      </w:r>
      <w:hyperlink r:id="rId34" w:history="1">
        <w:r w:rsidRPr="00AD46AC">
          <w:rPr>
            <w:rStyle w:val="Hypertextovodkaz"/>
            <w:sz w:val="28"/>
            <w:szCs w:val="28"/>
          </w:rPr>
          <w:t>x</w:t>
        </w:r>
      </w:hyperlink>
      <w:r w:rsidRPr="00AD46AC">
        <w:rPr>
          <w:sz w:val="28"/>
          <w:szCs w:val="28"/>
        </w:rPr>
        <w:t xml:space="preserve">  nebo lišta </w:t>
      </w:r>
      <w:r w:rsidRPr="00AD46AC">
        <w:rPr>
          <w:sz w:val="28"/>
          <w:szCs w:val="28"/>
        </w:rPr>
        <w:br/>
        <w:t>6. Kotvení</w:t>
      </w:r>
      <w:r w:rsidRPr="00AD46AC">
        <w:rPr>
          <w:sz w:val="28"/>
          <w:szCs w:val="28"/>
        </w:rPr>
        <w:br/>
        <w:t xml:space="preserve">7. </w:t>
      </w:r>
      <w:proofErr w:type="spellStart"/>
      <w:r w:rsidRPr="00AD46AC">
        <w:rPr>
          <w:sz w:val="28"/>
          <w:szCs w:val="28"/>
        </w:rPr>
        <w:t>Napojovací</w:t>
      </w:r>
      <w:proofErr w:type="spellEnd"/>
      <w:r w:rsidRPr="00AD46AC">
        <w:rPr>
          <w:sz w:val="28"/>
          <w:szCs w:val="28"/>
        </w:rPr>
        <w:t xml:space="preserve"> těsnění</w:t>
      </w:r>
    </w:p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 w:rsidP="00561B21">
      <w:pPr>
        <w:pStyle w:val="Nadpis2"/>
      </w:pPr>
      <w:r>
        <w:t>Napojení v koupelně a bytových jádrech</w:t>
      </w:r>
    </w:p>
    <w:p w:rsidR="006F4B9E" w:rsidRDefault="006F4B9E" w:rsidP="00561B21">
      <w:pPr>
        <w:pStyle w:val="Nadpis2"/>
      </w:pPr>
    </w:p>
    <w:p w:rsidR="006F4B9E" w:rsidRPr="00AD46AC" w:rsidRDefault="006F4B9E" w:rsidP="00561B21">
      <w:pPr>
        <w:pStyle w:val="Nadpis2"/>
        <w:rPr>
          <w:rFonts w:asciiTheme="minorHAnsi" w:hAnsiTheme="minorHAnsi" w:cstheme="minorHAnsi"/>
          <w:sz w:val="28"/>
          <w:szCs w:val="28"/>
        </w:rPr>
      </w:pPr>
      <w:r w:rsidRPr="00AD46AC">
        <w:rPr>
          <w:rFonts w:asciiTheme="minorHAnsi" w:hAnsiTheme="minorHAnsi" w:cstheme="minorHAnsi"/>
          <w:sz w:val="28"/>
          <w:szCs w:val="28"/>
        </w:rPr>
        <w:t>Napojení vany na stěnu</w:t>
      </w:r>
    </w:p>
    <w:p w:rsidR="00561B21" w:rsidRDefault="00561B21">
      <w:r>
        <w:rPr>
          <w:noProof/>
          <w:lang w:eastAsia="cs-CZ"/>
        </w:rPr>
        <w:drawing>
          <wp:inline distT="0" distB="0" distL="0" distR="0">
            <wp:extent cx="2016760" cy="1891665"/>
            <wp:effectExtent l="0" t="0" r="2540" b="0"/>
            <wp:docPr id="6" name="Obrázek 6" descr="https://www.rigips.cz/wp-content/uploads/2020/09/Napojeni-vany-na-steny-5.50.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rigips.cz/wp-content/uploads/2020/09/Napojeni-vany-na-steny-5.50.30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Default="00561B21"/>
    <w:p w:rsidR="00561B21" w:rsidRDefault="00561B21"/>
    <w:p w:rsidR="00561B21" w:rsidRPr="00AD46AC" w:rsidRDefault="006F4B9E">
      <w:pPr>
        <w:rPr>
          <w:sz w:val="28"/>
          <w:szCs w:val="28"/>
        </w:rPr>
      </w:pPr>
      <w:r w:rsidRPr="00AD46AC">
        <w:rPr>
          <w:sz w:val="28"/>
          <w:szCs w:val="28"/>
        </w:rPr>
        <w:t>Koutové napojení příčka/ podlaha v koupelně</w:t>
      </w:r>
    </w:p>
    <w:p w:rsidR="00561B21" w:rsidRDefault="00561B21">
      <w:r>
        <w:rPr>
          <w:noProof/>
          <w:lang w:eastAsia="cs-CZ"/>
        </w:rPr>
        <w:drawing>
          <wp:inline distT="0" distB="0" distL="0" distR="0">
            <wp:extent cx="2007870" cy="1891665"/>
            <wp:effectExtent l="0" t="0" r="0" b="0"/>
            <wp:docPr id="7" name="Obrázek 7" descr="https://www.rigips.cz/wp-content/uploads/2020/09/Koutove-napojeni-priska-podlaha-v-koupelne-5.50.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rigips.cz/wp-content/uploads/2020/09/Koutove-napojeni-priska-podlaha-v-koupelne-5.50.40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Default="00561B21"/>
    <w:p w:rsidR="00561B21" w:rsidRPr="00AD46AC" w:rsidRDefault="00AD46AC">
      <w:pPr>
        <w:rPr>
          <w:sz w:val="28"/>
          <w:szCs w:val="28"/>
        </w:rPr>
      </w:pPr>
      <w:bookmarkStart w:id="0" w:name="_GoBack"/>
      <w:bookmarkEnd w:id="0"/>
      <w:r w:rsidRPr="00AD46AC">
        <w:rPr>
          <w:sz w:val="28"/>
          <w:szCs w:val="28"/>
        </w:rPr>
        <w:t>I</w:t>
      </w:r>
      <w:r w:rsidR="006F4B9E" w:rsidRPr="00AD46AC">
        <w:rPr>
          <w:sz w:val="28"/>
          <w:szCs w:val="28"/>
        </w:rPr>
        <w:t>nstalační stěna s konstrukcemi pro upevnění zařizovacích předmětů</w:t>
      </w:r>
    </w:p>
    <w:p w:rsidR="00561B21" w:rsidRPr="00AD46AC" w:rsidRDefault="00561B21">
      <w:pPr>
        <w:rPr>
          <w:sz w:val="28"/>
          <w:szCs w:val="28"/>
        </w:rPr>
      </w:pPr>
    </w:p>
    <w:p w:rsidR="00561B21" w:rsidRDefault="00561B21">
      <w:r>
        <w:rPr>
          <w:noProof/>
          <w:lang w:eastAsia="cs-CZ"/>
        </w:rPr>
        <w:drawing>
          <wp:inline distT="0" distB="0" distL="0" distR="0">
            <wp:extent cx="2635885" cy="3531870"/>
            <wp:effectExtent l="0" t="0" r="0" b="0"/>
            <wp:docPr id="8" name="Obrázek 8" descr="https://www.rigips.cz/wp-content/uploads/2020/09/Instalacni-stena-upevneni-zarizovacich-predmetu-5.50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rigips.cz/wp-content/uploads/2020/09/Instalacni-stena-upevneni-zarizovacich-predmetu-5.50.10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353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B21" w:rsidRDefault="00561B21"/>
    <w:p w:rsidR="00561B21" w:rsidRPr="00AD46AC" w:rsidRDefault="00561B21">
      <w:pPr>
        <w:rPr>
          <w:sz w:val="28"/>
          <w:szCs w:val="28"/>
        </w:rPr>
      </w:pPr>
      <w:r w:rsidRPr="00AD46AC">
        <w:rPr>
          <w:rStyle w:val="Siln"/>
          <w:color w:val="993300"/>
          <w:sz w:val="28"/>
          <w:szCs w:val="28"/>
        </w:rPr>
        <w:t>LEGENDA:</w:t>
      </w:r>
      <w:r w:rsidRPr="00AD46AC">
        <w:rPr>
          <w:sz w:val="28"/>
          <w:szCs w:val="28"/>
        </w:rPr>
        <w:br/>
        <w:t xml:space="preserve">1. Opláštění – </w:t>
      </w:r>
      <w:hyperlink r:id="rId38" w:history="1">
        <w:r w:rsidRPr="00AD46AC">
          <w:rPr>
            <w:rStyle w:val="Hypertextovodkaz"/>
            <w:sz w:val="28"/>
            <w:szCs w:val="28"/>
          </w:rPr>
          <w:t>impregnované desky</w:t>
        </w:r>
      </w:hyperlink>
      <w:r w:rsidRPr="00AD46AC">
        <w:rPr>
          <w:sz w:val="28"/>
          <w:szCs w:val="28"/>
        </w:rPr>
        <w:t xml:space="preserve"> </w:t>
      </w:r>
      <w:r w:rsidRPr="00AD46AC">
        <w:rPr>
          <w:sz w:val="28"/>
          <w:szCs w:val="28"/>
        </w:rPr>
        <w:br/>
        <w:t xml:space="preserve">1.1 Pruhy ze </w:t>
      </w:r>
      <w:hyperlink r:id="rId39" w:history="1">
        <w:r w:rsidRPr="00AD46AC">
          <w:rPr>
            <w:rStyle w:val="Hypertextovodkaz"/>
            <w:sz w:val="28"/>
            <w:szCs w:val="28"/>
          </w:rPr>
          <w:t>sádrokartonu</w:t>
        </w:r>
      </w:hyperlink>
      <w:r w:rsidRPr="00AD46AC">
        <w:rPr>
          <w:sz w:val="28"/>
          <w:szCs w:val="28"/>
        </w:rPr>
        <w:br/>
        <w:t>2. Hydroizolační nátěr či stěrka</w:t>
      </w:r>
      <w:r w:rsidRPr="00AD46AC">
        <w:rPr>
          <w:sz w:val="28"/>
          <w:szCs w:val="28"/>
        </w:rPr>
        <w:br/>
        <w:t xml:space="preserve">2.1 Svislý </w:t>
      </w:r>
      <w:hyperlink r:id="rId40" w:history="1">
        <w:r w:rsidRPr="00AD46AC">
          <w:rPr>
            <w:rStyle w:val="Hypertextovodkaz"/>
            <w:sz w:val="28"/>
            <w:szCs w:val="28"/>
          </w:rPr>
          <w:t>profil R-CW</w:t>
        </w:r>
      </w:hyperlink>
      <w:r w:rsidRPr="00AD46AC">
        <w:rPr>
          <w:sz w:val="28"/>
          <w:szCs w:val="28"/>
        </w:rPr>
        <w:t xml:space="preserve">, popř. </w:t>
      </w:r>
      <w:hyperlink r:id="rId41" w:history="1">
        <w:r w:rsidRPr="00AD46AC">
          <w:rPr>
            <w:rStyle w:val="Hypertextovodkaz"/>
            <w:sz w:val="28"/>
            <w:szCs w:val="28"/>
          </w:rPr>
          <w:t>UA</w:t>
        </w:r>
      </w:hyperlink>
      <w:r w:rsidRPr="00AD46AC">
        <w:rPr>
          <w:sz w:val="28"/>
          <w:szCs w:val="28"/>
        </w:rPr>
        <w:br/>
        <w:t xml:space="preserve">2.2 Vodorovný </w:t>
      </w:r>
      <w:hyperlink r:id="rId42" w:history="1">
        <w:r w:rsidRPr="00AD46AC">
          <w:rPr>
            <w:rStyle w:val="Hypertextovodkaz"/>
            <w:sz w:val="28"/>
            <w:szCs w:val="28"/>
          </w:rPr>
          <w:t>profil R-UW</w:t>
        </w:r>
      </w:hyperlink>
      <w:r w:rsidRPr="00AD46AC">
        <w:rPr>
          <w:sz w:val="28"/>
          <w:szCs w:val="28"/>
        </w:rPr>
        <w:br/>
        <w:t>2.9a Sanitární program – konstrukce k uchycení umyvadla</w:t>
      </w:r>
      <w:r w:rsidRPr="00AD46AC">
        <w:rPr>
          <w:sz w:val="28"/>
          <w:szCs w:val="28"/>
        </w:rPr>
        <w:br/>
        <w:t>2.9b Sanitární program – konstrukce k uchycení WC či bidetu</w:t>
      </w:r>
      <w:r w:rsidRPr="00AD46AC">
        <w:rPr>
          <w:sz w:val="28"/>
          <w:szCs w:val="28"/>
        </w:rPr>
        <w:br/>
        <w:t>3. Minerální izolace</w:t>
      </w:r>
      <w:r w:rsidRPr="00AD46AC">
        <w:rPr>
          <w:sz w:val="28"/>
          <w:szCs w:val="28"/>
        </w:rPr>
        <w:br/>
        <w:t xml:space="preserve">4. Pružný </w:t>
      </w:r>
      <w:proofErr w:type="spellStart"/>
      <w:r w:rsidRPr="00AD46AC">
        <w:rPr>
          <w:sz w:val="28"/>
          <w:szCs w:val="28"/>
        </w:rPr>
        <w:t>napojovací</w:t>
      </w:r>
      <w:proofErr w:type="spellEnd"/>
      <w:r w:rsidRPr="00AD46AC">
        <w:rPr>
          <w:sz w:val="28"/>
          <w:szCs w:val="28"/>
        </w:rPr>
        <w:t xml:space="preserve"> pásek</w:t>
      </w:r>
      <w:r w:rsidRPr="00AD46AC">
        <w:rPr>
          <w:sz w:val="28"/>
          <w:szCs w:val="28"/>
        </w:rPr>
        <w:br/>
        <w:t>5. Koutový pružný těsnící pásek</w:t>
      </w:r>
      <w:r w:rsidRPr="00AD46AC">
        <w:rPr>
          <w:sz w:val="28"/>
          <w:szCs w:val="28"/>
        </w:rPr>
        <w:br/>
        <w:t>6. Trvale pružný tmel (např. fungicidní sanitární silikon)</w:t>
      </w:r>
    </w:p>
    <w:sectPr w:rsidR="00561B21" w:rsidRPr="00AD4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21"/>
    <w:rsid w:val="00201AB7"/>
    <w:rsid w:val="00561B21"/>
    <w:rsid w:val="006F4B9E"/>
    <w:rsid w:val="00AD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561B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61B2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1B21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561B21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561B21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56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561B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61B2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1B21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561B21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561B21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56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gips.cz/produkty/r-uw-profil/" TargetMode="External"/><Relationship Id="rId13" Type="http://schemas.openxmlformats.org/officeDocument/2006/relationships/hyperlink" Target="https://www.rigips.cz/produkty/r-uw-profil/" TargetMode="External"/><Relationship Id="rId18" Type="http://schemas.openxmlformats.org/officeDocument/2006/relationships/hyperlink" Target="https://www.rigips.cz/jak-na-sadrokarton/" TargetMode="External"/><Relationship Id="rId26" Type="http://schemas.openxmlformats.org/officeDocument/2006/relationships/hyperlink" Target="https://www.rigips.cz/produkty/r-uw-profil/" TargetMode="External"/><Relationship Id="rId39" Type="http://schemas.openxmlformats.org/officeDocument/2006/relationships/hyperlink" Target="https://www.rigips.cz/jak-na-sadrokarton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igips.cz/produkty/rychlosroub-212-tn/" TargetMode="External"/><Relationship Id="rId34" Type="http://schemas.openxmlformats.org/officeDocument/2006/relationships/hyperlink" Target="https://www.rigips.cz/produkty/habito-flex/" TargetMode="External"/><Relationship Id="rId42" Type="http://schemas.openxmlformats.org/officeDocument/2006/relationships/hyperlink" Target="https://www.rigips.cz/produkty/r-uw-profil/" TargetMode="External"/><Relationship Id="rId7" Type="http://schemas.openxmlformats.org/officeDocument/2006/relationships/hyperlink" Target="https://www.rigips.cz/produkty/r-cw-profil/" TargetMode="External"/><Relationship Id="rId12" Type="http://schemas.openxmlformats.org/officeDocument/2006/relationships/hyperlink" Target="https://www.rigips.cz/produkty/r-cw-profil/" TargetMode="External"/><Relationship Id="rId17" Type="http://schemas.openxmlformats.org/officeDocument/2006/relationships/image" Target="media/image3.jpeg"/><Relationship Id="rId25" Type="http://schemas.openxmlformats.org/officeDocument/2006/relationships/hyperlink" Target="https://www.rigips.cz/produkty/r-cw-profil/" TargetMode="External"/><Relationship Id="rId33" Type="http://schemas.openxmlformats.org/officeDocument/2006/relationships/hyperlink" Target="https://www.rigips.cz/produkty/rychlosroub-212-tn/" TargetMode="External"/><Relationship Id="rId38" Type="http://schemas.openxmlformats.org/officeDocument/2006/relationships/hyperlink" Target="https://www.rigips.cz/produkty/kategorie/sadrokartonove-desky/?filter%5B%5D=do-vlhkych-prostor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rigips.cz/produkty/rychlosroub-212-tn/" TargetMode="External"/><Relationship Id="rId20" Type="http://schemas.openxmlformats.org/officeDocument/2006/relationships/hyperlink" Target="https://www.rigips.cz/produkty/r-uw-profil/" TargetMode="External"/><Relationship Id="rId29" Type="http://schemas.openxmlformats.org/officeDocument/2006/relationships/image" Target="media/image5.jpeg"/><Relationship Id="rId41" Type="http://schemas.openxmlformats.org/officeDocument/2006/relationships/hyperlink" Target="https://www.rigips.cz/produkty/vyztuzny-ua-profil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rigips.cz/jak-na-sadrokarton/" TargetMode="External"/><Relationship Id="rId11" Type="http://schemas.openxmlformats.org/officeDocument/2006/relationships/hyperlink" Target="https://www.rigips.cz/jak-na-sadrokarton/" TargetMode="External"/><Relationship Id="rId24" Type="http://schemas.openxmlformats.org/officeDocument/2006/relationships/hyperlink" Target="https://www.rigips.cz/jak-na-sadrokarton/" TargetMode="External"/><Relationship Id="rId32" Type="http://schemas.openxmlformats.org/officeDocument/2006/relationships/hyperlink" Target="https://www.rigips.cz/produkty/r-uw-profil/" TargetMode="External"/><Relationship Id="rId37" Type="http://schemas.openxmlformats.org/officeDocument/2006/relationships/image" Target="media/image8.jpeg"/><Relationship Id="rId40" Type="http://schemas.openxmlformats.org/officeDocument/2006/relationships/hyperlink" Target="https://www.rigips.cz/produkty/r-cw-profil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rigips.cz/produkty/rychlosroub-212-tn/" TargetMode="External"/><Relationship Id="rId23" Type="http://schemas.openxmlformats.org/officeDocument/2006/relationships/image" Target="media/image4.jpeg"/><Relationship Id="rId28" Type="http://schemas.openxmlformats.org/officeDocument/2006/relationships/hyperlink" Target="https://www.rigips.cz/produkty/rychlosroub-212-tn/" TargetMode="External"/><Relationship Id="rId36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hyperlink" Target="https://www.rigips.cz/produkty/r-cw-profil/" TargetMode="External"/><Relationship Id="rId31" Type="http://schemas.openxmlformats.org/officeDocument/2006/relationships/hyperlink" Target="https://www.rigips.cz/produkty/r-cw-profil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rigips.cz/produkty/rychlosroub-212-tn/" TargetMode="External"/><Relationship Id="rId14" Type="http://schemas.openxmlformats.org/officeDocument/2006/relationships/hyperlink" Target="https://www.rigips.cz/produkty/r-ud-profil/" TargetMode="External"/><Relationship Id="rId22" Type="http://schemas.openxmlformats.org/officeDocument/2006/relationships/hyperlink" Target="https://www.rigips.cz/produkty/rychlosroub-212-tn/" TargetMode="External"/><Relationship Id="rId27" Type="http://schemas.openxmlformats.org/officeDocument/2006/relationships/hyperlink" Target="https://www.rigips.cz/produkty/rychlosroub-212-tn/" TargetMode="External"/><Relationship Id="rId30" Type="http://schemas.openxmlformats.org/officeDocument/2006/relationships/hyperlink" Target="https://www.rigips.cz/jak-na-sadrokarton/" TargetMode="External"/><Relationship Id="rId35" Type="http://schemas.openxmlformats.org/officeDocument/2006/relationships/image" Target="media/image6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591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2</cp:revision>
  <dcterms:created xsi:type="dcterms:W3CDTF">2024-11-27T10:08:00Z</dcterms:created>
  <dcterms:modified xsi:type="dcterms:W3CDTF">2024-11-27T10:23:00Z</dcterms:modified>
</cp:coreProperties>
</file>